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14222" w14:textId="523FEA40"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E6132B">
        <w:rPr>
          <w:rFonts w:ascii="Calibri" w:eastAsia="Times New Roman" w:hAnsi="Calibri" w:cs="Calibri"/>
          <w:color w:val="000000"/>
          <w:kern w:val="0"/>
          <w:sz w:val="24"/>
          <w:szCs w:val="24"/>
          <w:lang w:eastAsia="fi-FI"/>
          <w14:ligatures w14:val="none"/>
        </w:rPr>
        <w:t>Jyväskylän aikuislukion lukuvuoden 2023-2024 alustava opintotarjotin (versio 2023-05-</w:t>
      </w:r>
      <w:r w:rsidR="00511F43">
        <w:rPr>
          <w:rFonts w:ascii="Calibri" w:eastAsia="Times New Roman" w:hAnsi="Calibri" w:cs="Calibri"/>
          <w:color w:val="000000"/>
          <w:kern w:val="0"/>
          <w:sz w:val="24"/>
          <w:szCs w:val="24"/>
          <w:lang w:eastAsia="fi-FI"/>
          <w14:ligatures w14:val="none"/>
        </w:rPr>
        <w:t>25</w:t>
      </w:r>
      <w:r w:rsidRPr="00E6132B">
        <w:rPr>
          <w:rFonts w:ascii="Calibri" w:eastAsia="Times New Roman" w:hAnsi="Calibri" w:cs="Calibri"/>
          <w:color w:val="000000"/>
          <w:kern w:val="0"/>
          <w:sz w:val="24"/>
          <w:szCs w:val="24"/>
          <w:lang w:eastAsia="fi-FI"/>
          <w14:ligatures w14:val="none"/>
        </w:rPr>
        <w:t>)</w:t>
      </w:r>
    </w:p>
    <w:p w14:paraId="34930CB6"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085B6D6D"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E6132B">
        <w:rPr>
          <w:rFonts w:ascii="Calibri" w:eastAsia="Times New Roman" w:hAnsi="Calibri" w:cs="Calibri"/>
          <w:color w:val="000000"/>
          <w:kern w:val="0"/>
          <w:sz w:val="24"/>
          <w:szCs w:val="24"/>
          <w:lang w:eastAsia="fi-FI"/>
          <w14:ligatures w14:val="none"/>
        </w:rPr>
        <w:t>Oppiaineiden lyhenteet ovat biologia BI, elämänkatsomustieto ET, englannin kieli ena ja ENA, espanjan kieli EAB3, filosofia FI, fysiikka FY, historia HI, informaatioteknologia ICT, kemia KE, kuvataide KU, maantiede GE, matematiikka MAY, lyhyt matematiikka MAB, pitkä matematiikka MAA, opinto-ohjaus OP, psykologia PS, ruotsin kieli RUB, suomi toisena kielenä as2, s2 ja S2, terveystieto TE, uskonto (evankelisluterilainen) UE, venäjän kieli VEB3, yhteiskuntaoppi YH sekä äidinkieli ja kirjallisuus ÄI.</w:t>
      </w:r>
    </w:p>
    <w:p w14:paraId="368190C4"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239B8273" w14:textId="224FFFC8"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E6132B">
        <w:rPr>
          <w:rFonts w:ascii="Calibri" w:eastAsia="Times New Roman" w:hAnsi="Calibri" w:cs="Calibri"/>
          <w:color w:val="000000"/>
          <w:kern w:val="0"/>
          <w:sz w:val="24"/>
          <w:szCs w:val="24"/>
          <w:lang w:eastAsia="fi-FI"/>
          <w14:ligatures w14:val="none"/>
        </w:rPr>
        <w:t>Seuraavan opintojaksolistauksen pakollisia perusopetuksen kursseja ovat as201-05, s201, s204, s206, s208 ja s209-10, en</w:t>
      </w:r>
      <w:r>
        <w:rPr>
          <w:rFonts w:ascii="Calibri" w:eastAsia="Times New Roman" w:hAnsi="Calibri" w:cs="Calibri"/>
          <w:color w:val="000000"/>
          <w:kern w:val="0"/>
          <w:sz w:val="24"/>
          <w:szCs w:val="24"/>
          <w:lang w:eastAsia="fi-FI"/>
          <w14:ligatures w14:val="none"/>
        </w:rPr>
        <w:t>a</w:t>
      </w:r>
      <w:r w:rsidRPr="00E6132B">
        <w:rPr>
          <w:rFonts w:ascii="Calibri" w:eastAsia="Times New Roman" w:hAnsi="Calibri" w:cs="Calibri"/>
          <w:color w:val="000000"/>
          <w:kern w:val="0"/>
          <w:sz w:val="24"/>
          <w:szCs w:val="24"/>
          <w:lang w:eastAsia="fi-FI"/>
          <w14:ligatures w14:val="none"/>
        </w:rPr>
        <w:t>03-07. Lukion pakollisia opintojaksoja ovat ÄI01-07, S201-07, RUB101-05, ENA01-06, MAY01, MAA02-09, MAB02-07, BI01, GE01, FY01-02, KE01-02, FI01, HI01-02, YH01-02 ja UE01. Listauksen abi-lisäys tarkoittaa abiturienteille tarkoitettua opintojaksoa.</w:t>
      </w:r>
    </w:p>
    <w:p w14:paraId="1FE8480D"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2D20DF22"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E6132B">
        <w:rPr>
          <w:rFonts w:ascii="Calibri" w:eastAsia="Times New Roman" w:hAnsi="Calibri" w:cs="Calibri"/>
          <w:color w:val="000000"/>
          <w:kern w:val="0"/>
          <w:sz w:val="24"/>
          <w:szCs w:val="24"/>
          <w:lang w:eastAsia="fi-FI"/>
          <w14:ligatures w14:val="none"/>
        </w:rPr>
        <w:t>Tarjotin on jaettu palkkeihin, joissa palkin 1 opintojakson opetus on maanantaisin ja keskiviikkoisin klo 16.15-16.55. Palkin 2 opetus on maanantaisin klo 17.00-18.20 ja keskiviikkoisin klo 18.40-20.00. Palkin 3 opetus on maanantaisin klo 18.40-20.00 ja keskiviikkoisin klo 17.00-18.20. Palkin 4 opetus on tiistaisin klo 17.00-18.20 ja torstaisin klo 18.40-20.00. Palkin 5 opetus on tiistaisin klo 18.40-20.00 ja torstaisin klo 17.00-18.20. Pitkän matematiikan opintojaksoilla MAA02, MAA04 ja MAA06 palkin 5 opetus on tiistaisin klo 18.40-20.40 ja torstaisin klo 16.15-16.55 ja 17.00-18.20.</w:t>
      </w:r>
    </w:p>
    <w:p w14:paraId="611CEEF8"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2E089535"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E6132B">
        <w:rPr>
          <w:rFonts w:ascii="Calibri" w:eastAsia="Times New Roman" w:hAnsi="Calibri" w:cs="Calibri"/>
          <w:color w:val="000000"/>
          <w:kern w:val="0"/>
          <w:sz w:val="24"/>
          <w:szCs w:val="24"/>
          <w:lang w:eastAsia="fi-FI"/>
          <w14:ligatures w14:val="none"/>
        </w:rPr>
        <w:t>1. jakso on 24.8.-10.10.2023, ja sen viimeinen ilmoittautumispäivä on 23.8.2023.</w:t>
      </w:r>
    </w:p>
    <w:p w14:paraId="1A50E86D"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2CF14CBB"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E6132B">
        <w:rPr>
          <w:rFonts w:ascii="Calibri" w:eastAsia="Times New Roman" w:hAnsi="Calibri" w:cs="Calibri"/>
          <w:color w:val="000000"/>
          <w:kern w:val="0"/>
          <w:sz w:val="24"/>
          <w:szCs w:val="24"/>
          <w:lang w:eastAsia="fi-FI"/>
          <w14:ligatures w14:val="none"/>
        </w:rPr>
        <w:t>Palkissa 1 on lukion OP01.</w:t>
      </w:r>
    </w:p>
    <w:p w14:paraId="40195F13"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28613E23"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E6132B">
        <w:rPr>
          <w:rFonts w:ascii="Calibri" w:eastAsia="Times New Roman" w:hAnsi="Calibri" w:cs="Calibri"/>
          <w:color w:val="000000"/>
          <w:kern w:val="0"/>
          <w:sz w:val="24"/>
          <w:szCs w:val="24"/>
          <w:lang w:eastAsia="fi-FI"/>
          <w14:ligatures w14:val="none"/>
        </w:rPr>
        <w:t>Palkissa 2 on perusopetuksen s201 ja lukion ENA12, ÄI04, VEB305 ja MAB05.</w:t>
      </w:r>
    </w:p>
    <w:p w14:paraId="35997D36"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5C6558CE" w14:textId="74BA43DB"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E6132B">
        <w:rPr>
          <w:rFonts w:ascii="Calibri" w:eastAsia="Times New Roman" w:hAnsi="Calibri" w:cs="Calibri"/>
          <w:color w:val="000000"/>
          <w:kern w:val="0"/>
          <w:sz w:val="24"/>
          <w:szCs w:val="24"/>
          <w:lang w:eastAsia="fi-FI"/>
          <w14:ligatures w14:val="none"/>
        </w:rPr>
        <w:t>Palkissa 3 on lukion ena03, ÄI17</w:t>
      </w:r>
      <w:r>
        <w:rPr>
          <w:rFonts w:ascii="Calibri" w:eastAsia="Times New Roman" w:hAnsi="Calibri" w:cs="Calibri"/>
          <w:color w:val="000000"/>
          <w:kern w:val="0"/>
          <w:sz w:val="24"/>
          <w:szCs w:val="24"/>
          <w:lang w:eastAsia="fi-FI"/>
          <w14:ligatures w14:val="none"/>
        </w:rPr>
        <w:t xml:space="preserve">, </w:t>
      </w:r>
      <w:r w:rsidRPr="00E6132B">
        <w:rPr>
          <w:rFonts w:ascii="Calibri" w:eastAsia="Times New Roman" w:hAnsi="Calibri" w:cs="Calibri"/>
          <w:color w:val="000000"/>
          <w:kern w:val="0"/>
          <w:sz w:val="24"/>
          <w:szCs w:val="24"/>
          <w:lang w:eastAsia="fi-FI"/>
          <w14:ligatures w14:val="none"/>
        </w:rPr>
        <w:t>S201, KE01-02, MAB03, RUB108 (abi) ja FI03.</w:t>
      </w:r>
    </w:p>
    <w:p w14:paraId="370CCF06"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016EDA26"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E6132B">
        <w:rPr>
          <w:rFonts w:ascii="Calibri" w:eastAsia="Times New Roman" w:hAnsi="Calibri" w:cs="Calibri"/>
          <w:color w:val="000000"/>
          <w:kern w:val="0"/>
          <w:sz w:val="24"/>
          <w:szCs w:val="24"/>
          <w:lang w:eastAsia="fi-FI"/>
          <w14:ligatures w14:val="none"/>
        </w:rPr>
        <w:t>Palkissa 4 on perusopetuksen as201 ja lukion BI01, ENA03, RUB103, YH02, EAB305 ja FY06.</w:t>
      </w:r>
    </w:p>
    <w:p w14:paraId="14B3836D"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45C5B91A"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E6132B">
        <w:rPr>
          <w:rFonts w:ascii="Calibri" w:eastAsia="Times New Roman" w:hAnsi="Calibri" w:cs="Calibri"/>
          <w:color w:val="000000"/>
          <w:kern w:val="0"/>
          <w:sz w:val="24"/>
          <w:szCs w:val="24"/>
          <w:lang w:eastAsia="fi-FI"/>
          <w14:ligatures w14:val="none"/>
        </w:rPr>
        <w:t>Palkissa 5 on lukion MAY01, ENA05, PS01 ja MAA06.</w:t>
      </w:r>
    </w:p>
    <w:p w14:paraId="4D5AEAE1"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33F1A663"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E6132B">
        <w:rPr>
          <w:rFonts w:ascii="Calibri" w:eastAsia="Times New Roman" w:hAnsi="Calibri" w:cs="Calibri"/>
          <w:color w:val="000000"/>
          <w:kern w:val="0"/>
          <w:sz w:val="24"/>
          <w:szCs w:val="24"/>
          <w:lang w:eastAsia="fi-FI"/>
          <w14:ligatures w14:val="none"/>
        </w:rPr>
        <w:t>2. jakso on 11.10.-4.12.2023, ja sen viimeinen ilmoittautumispäivä on 10.10.2023.</w:t>
      </w:r>
    </w:p>
    <w:p w14:paraId="5888E5FA"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16EB82A3"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E6132B">
        <w:rPr>
          <w:rFonts w:ascii="Calibri" w:eastAsia="Times New Roman" w:hAnsi="Calibri" w:cs="Calibri"/>
          <w:color w:val="000000"/>
          <w:kern w:val="0"/>
          <w:sz w:val="24"/>
          <w:szCs w:val="24"/>
          <w:lang w:eastAsia="fi-FI"/>
          <w14:ligatures w14:val="none"/>
        </w:rPr>
        <w:t>Palkissa 2 on perusopetuksen s204 ja lukion HI01, ÄI05, FY01-02, VEB306 ja MAB06-07.</w:t>
      </w:r>
    </w:p>
    <w:p w14:paraId="63FF6062"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57218025" w14:textId="39AF0014"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E6132B">
        <w:rPr>
          <w:rFonts w:ascii="Calibri" w:eastAsia="Times New Roman" w:hAnsi="Calibri" w:cs="Calibri"/>
          <w:color w:val="000000"/>
          <w:kern w:val="0"/>
          <w:sz w:val="24"/>
          <w:szCs w:val="24"/>
          <w:lang w:eastAsia="fi-FI"/>
          <w14:ligatures w14:val="none"/>
        </w:rPr>
        <w:t>Palkissa 3 on perusopetuksen ena04 ja lukion ÄI01</w:t>
      </w:r>
      <w:r>
        <w:rPr>
          <w:rFonts w:ascii="Calibri" w:eastAsia="Times New Roman" w:hAnsi="Calibri" w:cs="Calibri"/>
          <w:color w:val="000000"/>
          <w:kern w:val="0"/>
          <w:sz w:val="24"/>
          <w:szCs w:val="24"/>
          <w:lang w:eastAsia="fi-FI"/>
          <w14:ligatures w14:val="none"/>
        </w:rPr>
        <w:t xml:space="preserve">, </w:t>
      </w:r>
      <w:r w:rsidRPr="00E6132B">
        <w:rPr>
          <w:rFonts w:ascii="Calibri" w:eastAsia="Times New Roman" w:hAnsi="Calibri" w:cs="Calibri"/>
          <w:color w:val="000000"/>
          <w:kern w:val="0"/>
          <w:sz w:val="24"/>
          <w:szCs w:val="24"/>
          <w:lang w:eastAsia="fi-FI"/>
          <w14:ligatures w14:val="none"/>
        </w:rPr>
        <w:t>S202-03, MAB04 ja KE03.</w:t>
      </w:r>
    </w:p>
    <w:p w14:paraId="3B3DDE8A"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4F8F1877"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E6132B">
        <w:rPr>
          <w:rFonts w:ascii="Calibri" w:eastAsia="Times New Roman" w:hAnsi="Calibri" w:cs="Calibri"/>
          <w:color w:val="000000"/>
          <w:kern w:val="0"/>
          <w:sz w:val="24"/>
          <w:szCs w:val="24"/>
          <w:lang w:eastAsia="fi-FI"/>
          <w14:ligatures w14:val="none"/>
        </w:rPr>
        <w:t>Palkissa 4 on perusopetuksen as202 ja lukion ENA01-02, ENA04, RUB104, PS02, EAB306, ÄI06-07 ja FY07.</w:t>
      </w:r>
    </w:p>
    <w:p w14:paraId="3FAA803F"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0B06C3C3"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E6132B">
        <w:rPr>
          <w:rFonts w:ascii="Calibri" w:eastAsia="Times New Roman" w:hAnsi="Calibri" w:cs="Calibri"/>
          <w:color w:val="000000"/>
          <w:kern w:val="0"/>
          <w:sz w:val="24"/>
          <w:szCs w:val="24"/>
          <w:lang w:eastAsia="fi-FI"/>
          <w14:ligatures w14:val="none"/>
        </w:rPr>
        <w:t>Palkissa 5 on lukion UE01, MAA02, MAA07, ENA06 ja BI04.</w:t>
      </w:r>
    </w:p>
    <w:p w14:paraId="1D90BF46"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55069315"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E6132B">
        <w:rPr>
          <w:rFonts w:ascii="Calibri" w:eastAsia="Times New Roman" w:hAnsi="Calibri" w:cs="Calibri"/>
          <w:color w:val="000000"/>
          <w:kern w:val="0"/>
          <w:sz w:val="24"/>
          <w:szCs w:val="24"/>
          <w:lang w:eastAsia="fi-FI"/>
          <w14:ligatures w14:val="none"/>
        </w:rPr>
        <w:t>3. jakso on 7.12.2023-9.2.2024, ja sen viimeinen ilmoittautumispäivä on 6.12.2023.</w:t>
      </w:r>
    </w:p>
    <w:p w14:paraId="78455E5F"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1842693C"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E6132B">
        <w:rPr>
          <w:rFonts w:ascii="Calibri" w:eastAsia="Times New Roman" w:hAnsi="Calibri" w:cs="Calibri"/>
          <w:color w:val="000000"/>
          <w:kern w:val="0"/>
          <w:sz w:val="24"/>
          <w:szCs w:val="24"/>
          <w:lang w:eastAsia="fi-FI"/>
          <w14:ligatures w14:val="none"/>
        </w:rPr>
        <w:t>Palkissa 2 on perusopetuksen s206 ja lukion ÄI02-03, VEB301, HI02, FY03, ENA15 (abi) ja RUB105.</w:t>
      </w:r>
    </w:p>
    <w:p w14:paraId="46CBED0D"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1851E5CA"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E6132B">
        <w:rPr>
          <w:rFonts w:ascii="Calibri" w:eastAsia="Times New Roman" w:hAnsi="Calibri" w:cs="Calibri"/>
          <w:color w:val="000000"/>
          <w:kern w:val="0"/>
          <w:sz w:val="24"/>
          <w:szCs w:val="24"/>
          <w:lang w:eastAsia="fi-FI"/>
          <w14:ligatures w14:val="none"/>
        </w:rPr>
        <w:t>Palkissa 3 on perusopetuksen ena05 ja lukion ENA12, RUB112, S204, KE04 ja MAA/MAB (abit).</w:t>
      </w:r>
    </w:p>
    <w:p w14:paraId="18E93699"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45E0589C"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E6132B">
        <w:rPr>
          <w:rFonts w:ascii="Calibri" w:eastAsia="Times New Roman" w:hAnsi="Calibri" w:cs="Calibri"/>
          <w:color w:val="000000"/>
          <w:kern w:val="0"/>
          <w:sz w:val="24"/>
          <w:szCs w:val="24"/>
          <w:lang w:eastAsia="fi-FI"/>
          <w14:ligatures w14:val="none"/>
        </w:rPr>
        <w:t>Palkissa 4 on perusopetuksen as203 ja lukion ENA02, YH01, EAB301, RUB103, BI06 ja FY08.</w:t>
      </w:r>
    </w:p>
    <w:p w14:paraId="4AB42805"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7C702F5D"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E6132B">
        <w:rPr>
          <w:rFonts w:ascii="Calibri" w:eastAsia="Times New Roman" w:hAnsi="Calibri" w:cs="Calibri"/>
          <w:color w:val="000000"/>
          <w:kern w:val="0"/>
          <w:sz w:val="24"/>
          <w:szCs w:val="24"/>
          <w:lang w:eastAsia="fi-FI"/>
          <w14:ligatures w14:val="none"/>
        </w:rPr>
        <w:t>Palkissa 5 on lukion MAA03, MAB14, PS03, MAA08, ÄI18 (abi), ENA07 ja HI11/YH08 (abi).</w:t>
      </w:r>
    </w:p>
    <w:p w14:paraId="76D60409"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0B65B3DA"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E6132B">
        <w:rPr>
          <w:rFonts w:ascii="Calibri" w:eastAsia="Times New Roman" w:hAnsi="Calibri" w:cs="Calibri"/>
          <w:color w:val="000000"/>
          <w:kern w:val="0"/>
          <w:sz w:val="24"/>
          <w:szCs w:val="24"/>
          <w:lang w:eastAsia="fi-FI"/>
          <w14:ligatures w14:val="none"/>
        </w:rPr>
        <w:t>4. jakso on 12.2.-8.4.2024, ja sen viimeinen ilmoittautumispäivä on 11.2.2024.</w:t>
      </w:r>
    </w:p>
    <w:p w14:paraId="57B158EF"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49AD9F24"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E6132B">
        <w:rPr>
          <w:rFonts w:ascii="Calibri" w:eastAsia="Times New Roman" w:hAnsi="Calibri" w:cs="Calibri"/>
          <w:color w:val="000000"/>
          <w:kern w:val="0"/>
          <w:sz w:val="24"/>
          <w:szCs w:val="24"/>
          <w:lang w:eastAsia="fi-FI"/>
          <w14:ligatures w14:val="none"/>
        </w:rPr>
        <w:t>Palkissa 2 on perusopetuksen s208 ja lukion MAY01, VEB302, FY04 ja MAB05.</w:t>
      </w:r>
    </w:p>
    <w:p w14:paraId="24BF0B83"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5029557D" w14:textId="5C3899A2"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E6132B">
        <w:rPr>
          <w:rFonts w:ascii="Calibri" w:eastAsia="Times New Roman" w:hAnsi="Calibri" w:cs="Calibri"/>
          <w:color w:val="000000"/>
          <w:kern w:val="0"/>
          <w:sz w:val="24"/>
          <w:szCs w:val="24"/>
          <w:lang w:eastAsia="fi-FI"/>
          <w14:ligatures w14:val="none"/>
        </w:rPr>
        <w:t>Palkissa 3 on perusopetuksen ena06 ja lukion GE01, ÄI04</w:t>
      </w:r>
      <w:r>
        <w:rPr>
          <w:rFonts w:ascii="Calibri" w:eastAsia="Times New Roman" w:hAnsi="Calibri" w:cs="Calibri"/>
          <w:color w:val="000000"/>
          <w:kern w:val="0"/>
          <w:sz w:val="24"/>
          <w:szCs w:val="24"/>
          <w:lang w:eastAsia="fi-FI"/>
          <w14:ligatures w14:val="none"/>
        </w:rPr>
        <w:t xml:space="preserve">, </w:t>
      </w:r>
      <w:r w:rsidRPr="00E6132B">
        <w:rPr>
          <w:rFonts w:ascii="Calibri" w:eastAsia="Times New Roman" w:hAnsi="Calibri" w:cs="Calibri"/>
          <w:color w:val="000000"/>
          <w:kern w:val="0"/>
          <w:sz w:val="24"/>
          <w:szCs w:val="24"/>
          <w:lang w:eastAsia="fi-FI"/>
          <w14:ligatures w14:val="none"/>
        </w:rPr>
        <w:t>S205, RUB104, MAB03, KE05, ENA08/13 ja HI05-HI06.</w:t>
      </w:r>
    </w:p>
    <w:p w14:paraId="5CC17F64"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0640F726"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E6132B">
        <w:rPr>
          <w:rFonts w:ascii="Calibri" w:eastAsia="Times New Roman" w:hAnsi="Calibri" w:cs="Calibri"/>
          <w:color w:val="000000"/>
          <w:kern w:val="0"/>
          <w:sz w:val="24"/>
          <w:szCs w:val="24"/>
          <w:lang w:eastAsia="fi-FI"/>
          <w14:ligatures w14:val="none"/>
        </w:rPr>
        <w:t>Palkissa 4 on perusopetuksen as204 ja lukion ENA01-02, RUB101-02, EAB302, ENA05 ja MAA09.</w:t>
      </w:r>
    </w:p>
    <w:p w14:paraId="05561BCA"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5374C396"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E6132B">
        <w:rPr>
          <w:rFonts w:ascii="Calibri" w:eastAsia="Times New Roman" w:hAnsi="Calibri" w:cs="Calibri"/>
          <w:color w:val="000000"/>
          <w:kern w:val="0"/>
          <w:sz w:val="24"/>
          <w:szCs w:val="24"/>
          <w:lang w:eastAsia="fi-FI"/>
          <w14:ligatures w14:val="none"/>
        </w:rPr>
        <w:t>Palkissa 5 on lukion ÄI01, MAA04, KE01-02, ENA03 ja PS04.</w:t>
      </w:r>
    </w:p>
    <w:p w14:paraId="41803BF7"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6F8950D6"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E6132B">
        <w:rPr>
          <w:rFonts w:ascii="Calibri" w:eastAsia="Times New Roman" w:hAnsi="Calibri" w:cs="Calibri"/>
          <w:color w:val="000000"/>
          <w:kern w:val="0"/>
          <w:sz w:val="24"/>
          <w:szCs w:val="24"/>
          <w:lang w:eastAsia="fi-FI"/>
          <w14:ligatures w14:val="none"/>
        </w:rPr>
        <w:t>5. jakso on 9.4.-29.5.2024, ja sen viimeinen ilmoittautumispäivä on 8.4.2024.</w:t>
      </w:r>
    </w:p>
    <w:p w14:paraId="01EF2758"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4EC50959"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E6132B">
        <w:rPr>
          <w:rFonts w:ascii="Calibri" w:eastAsia="Times New Roman" w:hAnsi="Calibri" w:cs="Calibri"/>
          <w:color w:val="000000"/>
          <w:kern w:val="0"/>
          <w:sz w:val="24"/>
          <w:szCs w:val="24"/>
          <w:lang w:eastAsia="fi-FI"/>
          <w14:ligatures w14:val="none"/>
        </w:rPr>
        <w:t>Palkissa 2 on perusopetuksen s209 ja lukion MAB02, VEB303, FY05, ÄI06-07 ja ENA06.</w:t>
      </w:r>
    </w:p>
    <w:p w14:paraId="780485E1"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609104D1" w14:textId="6D81D2A0"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E6132B">
        <w:rPr>
          <w:rFonts w:ascii="Calibri" w:eastAsia="Times New Roman" w:hAnsi="Calibri" w:cs="Calibri"/>
          <w:color w:val="000000"/>
          <w:kern w:val="0"/>
          <w:sz w:val="24"/>
          <w:szCs w:val="24"/>
          <w:lang w:eastAsia="fi-FI"/>
          <w14:ligatures w14:val="none"/>
        </w:rPr>
        <w:t>Palkissa 3 on perusopetuksen ena07 ja lukion FI01, ÄI05</w:t>
      </w:r>
      <w:r>
        <w:rPr>
          <w:rFonts w:ascii="Calibri" w:eastAsia="Times New Roman" w:hAnsi="Calibri" w:cs="Calibri"/>
          <w:color w:val="000000"/>
          <w:kern w:val="0"/>
          <w:sz w:val="24"/>
          <w:szCs w:val="24"/>
          <w:lang w:eastAsia="fi-FI"/>
          <w14:ligatures w14:val="none"/>
        </w:rPr>
        <w:t xml:space="preserve">, </w:t>
      </w:r>
      <w:r w:rsidRPr="00E6132B">
        <w:rPr>
          <w:rFonts w:ascii="Calibri" w:eastAsia="Times New Roman" w:hAnsi="Calibri" w:cs="Calibri"/>
          <w:color w:val="000000"/>
          <w:kern w:val="0"/>
          <w:sz w:val="24"/>
          <w:szCs w:val="24"/>
          <w:lang w:eastAsia="fi-FI"/>
          <w14:ligatures w14:val="none"/>
        </w:rPr>
        <w:t>S206-07, MAB04, KE06, RUB105 ja HI05-HI06.</w:t>
      </w:r>
    </w:p>
    <w:p w14:paraId="3672BE56"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6AFCBF1C"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E6132B">
        <w:rPr>
          <w:rFonts w:ascii="Calibri" w:eastAsia="Times New Roman" w:hAnsi="Calibri" w:cs="Calibri"/>
          <w:color w:val="000000"/>
          <w:kern w:val="0"/>
          <w:sz w:val="24"/>
          <w:szCs w:val="24"/>
          <w:lang w:eastAsia="fi-FI"/>
          <w14:ligatures w14:val="none"/>
        </w:rPr>
        <w:t>Palkissa 4 on perusopetuksen as205 ja lukion ENA02, RUB102, EAB303 ja BI02-03.</w:t>
      </w:r>
    </w:p>
    <w:p w14:paraId="7D3C7527"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13674D3C"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E6132B">
        <w:rPr>
          <w:rFonts w:ascii="Calibri" w:eastAsia="Times New Roman" w:hAnsi="Calibri" w:cs="Calibri"/>
          <w:color w:val="000000"/>
          <w:kern w:val="0"/>
          <w:sz w:val="24"/>
          <w:szCs w:val="24"/>
          <w:lang w:eastAsia="fi-FI"/>
          <w14:ligatures w14:val="none"/>
        </w:rPr>
        <w:t>Palkissa 5 on perusopetuksen s210 ja lukion MAA05, ENA04, PS05 ja MAB06-07.</w:t>
      </w:r>
    </w:p>
    <w:p w14:paraId="7D0AB835"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1F49B90D"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E6132B">
        <w:rPr>
          <w:rFonts w:ascii="Calibri" w:eastAsia="Times New Roman" w:hAnsi="Calibri" w:cs="Calibri"/>
          <w:color w:val="000000"/>
          <w:kern w:val="0"/>
          <w:sz w:val="24"/>
          <w:szCs w:val="24"/>
          <w:lang w:eastAsia="fi-FI"/>
          <w14:ligatures w14:val="none"/>
        </w:rPr>
        <w:t>B3-kielissä opiskellaan hybriditoteutuksina. MAA/MAB (abi) tarkoittaa abi-opintojaksoja MAA13/MAB10 + MAA14/MAB11. Omaan tahtiin -opintojaksoilla opiskelija suorittaa opintoja joustavasti oman suunnitelman mukaan lähi- tai monimuoto-opintoina. Edellisiä ovat jaksojen 4 ja 5 opintojaksot HI05-06.</w:t>
      </w:r>
    </w:p>
    <w:p w14:paraId="6A4CDB7F"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218D84AF" w14:textId="47205648"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E6132B">
        <w:rPr>
          <w:rFonts w:ascii="Calibri" w:eastAsia="Times New Roman" w:hAnsi="Calibri" w:cs="Calibri"/>
          <w:color w:val="000000"/>
          <w:kern w:val="0"/>
          <w:sz w:val="24"/>
          <w:szCs w:val="24"/>
          <w:lang w:eastAsia="fi-FI"/>
          <w14:ligatures w14:val="none"/>
        </w:rPr>
        <w:t>Matikkakahvila on tiistaisin klo 16.15-16.55 aulatilassa HA.A2.018. Kysy muista mahdollisista tukitoiminnoista opettajiltasi ja/tai opoltasi. Verkko-opin</w:t>
      </w:r>
      <w:r>
        <w:rPr>
          <w:rFonts w:ascii="Calibri" w:eastAsia="Times New Roman" w:hAnsi="Calibri" w:cs="Calibri"/>
          <w:color w:val="000000"/>
          <w:kern w:val="0"/>
          <w:sz w:val="24"/>
          <w:szCs w:val="24"/>
          <w:lang w:eastAsia="fi-FI"/>
          <w14:ligatures w14:val="none"/>
        </w:rPr>
        <w:t>tomahdollisuudet ovat</w:t>
      </w:r>
      <w:r w:rsidRPr="00E6132B">
        <w:rPr>
          <w:rFonts w:ascii="Calibri" w:eastAsia="Times New Roman" w:hAnsi="Calibri" w:cs="Calibri"/>
          <w:color w:val="000000"/>
          <w:kern w:val="0"/>
          <w:sz w:val="24"/>
          <w:szCs w:val="24"/>
          <w:lang w:eastAsia="fi-FI"/>
          <w14:ligatures w14:val="none"/>
        </w:rPr>
        <w:t xml:space="preserve"> Wilman kurssitarjot</w:t>
      </w:r>
      <w:r>
        <w:rPr>
          <w:rFonts w:ascii="Calibri" w:eastAsia="Times New Roman" w:hAnsi="Calibri" w:cs="Calibri"/>
          <w:color w:val="000000"/>
          <w:kern w:val="0"/>
          <w:sz w:val="24"/>
          <w:szCs w:val="24"/>
          <w:lang w:eastAsia="fi-FI"/>
          <w14:ligatures w14:val="none"/>
        </w:rPr>
        <w:t>t</w:t>
      </w:r>
      <w:r w:rsidRPr="00E6132B">
        <w:rPr>
          <w:rFonts w:ascii="Calibri" w:eastAsia="Times New Roman" w:hAnsi="Calibri" w:cs="Calibri"/>
          <w:color w:val="000000"/>
          <w:kern w:val="0"/>
          <w:sz w:val="24"/>
          <w:szCs w:val="24"/>
          <w:lang w:eastAsia="fi-FI"/>
          <w14:ligatures w14:val="none"/>
        </w:rPr>
        <w:t>i</w:t>
      </w:r>
      <w:r>
        <w:rPr>
          <w:rFonts w:ascii="Calibri" w:eastAsia="Times New Roman" w:hAnsi="Calibri" w:cs="Calibri"/>
          <w:color w:val="000000"/>
          <w:kern w:val="0"/>
          <w:sz w:val="24"/>
          <w:szCs w:val="24"/>
          <w:lang w:eastAsia="fi-FI"/>
          <w14:ligatures w14:val="none"/>
        </w:rPr>
        <w:t xml:space="preserve">messa </w:t>
      </w:r>
      <w:r w:rsidRPr="00E6132B">
        <w:rPr>
          <w:rFonts w:ascii="Calibri" w:eastAsia="Times New Roman" w:hAnsi="Calibri" w:cs="Calibri"/>
          <w:color w:val="000000"/>
          <w:kern w:val="0"/>
          <w:sz w:val="24"/>
          <w:szCs w:val="24"/>
          <w:lang w:eastAsia="fi-FI"/>
          <w14:ligatures w14:val="none"/>
        </w:rPr>
        <w:t>koh</w:t>
      </w:r>
      <w:r>
        <w:rPr>
          <w:rFonts w:ascii="Calibri" w:eastAsia="Times New Roman" w:hAnsi="Calibri" w:cs="Calibri"/>
          <w:color w:val="000000"/>
          <w:kern w:val="0"/>
          <w:sz w:val="24"/>
          <w:szCs w:val="24"/>
          <w:lang w:eastAsia="fi-FI"/>
          <w14:ligatures w14:val="none"/>
        </w:rPr>
        <w:t>dass</w:t>
      </w:r>
      <w:r w:rsidRPr="00E6132B">
        <w:rPr>
          <w:rFonts w:ascii="Calibri" w:eastAsia="Times New Roman" w:hAnsi="Calibri" w:cs="Calibri"/>
          <w:color w:val="000000"/>
          <w:kern w:val="0"/>
          <w:sz w:val="24"/>
          <w:szCs w:val="24"/>
          <w:lang w:eastAsia="fi-FI"/>
          <w14:ligatures w14:val="none"/>
        </w:rPr>
        <w:t>a ’’Muut koulut’’ &gt; ’’LK Gradia-lukioiden verkko-opintotarjotin lv. 2023-2024’’.</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p>
    <w:p w14:paraId="4D27F67B" w14:textId="77777777"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r w:rsidRPr="00E6132B">
        <w:rPr>
          <w:rFonts w:ascii="Calibri" w:eastAsia="Times New Roman" w:hAnsi="Calibri" w:cs="Calibri"/>
          <w:color w:val="000000"/>
          <w:kern w:val="0"/>
          <w:sz w:val="24"/>
          <w:szCs w:val="24"/>
          <w:lang w:eastAsia="fi-FI"/>
          <w14:ligatures w14:val="none"/>
        </w:rPr>
        <w:t> </w:t>
      </w:r>
    </w:p>
    <w:p w14:paraId="11279C69" w14:textId="03463E85" w:rsidR="00E6132B" w:rsidRPr="00E6132B" w:rsidRDefault="00E6132B" w:rsidP="00E6132B">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E6132B">
        <w:rPr>
          <w:rFonts w:ascii="Calibri" w:eastAsia="Times New Roman" w:hAnsi="Calibri" w:cs="Calibri"/>
          <w:color w:val="000000"/>
          <w:kern w:val="0"/>
          <w:sz w:val="24"/>
          <w:szCs w:val="24"/>
          <w:lang w:eastAsia="fi-FI"/>
          <w14:ligatures w14:val="none"/>
        </w:rPr>
        <w:t>Elokuun abiopintojakso on 14.-18.8.2023. Opintojaksot MAA1</w:t>
      </w:r>
      <w:r w:rsidR="004C1A33">
        <w:rPr>
          <w:rFonts w:ascii="Calibri" w:eastAsia="Times New Roman" w:hAnsi="Calibri" w:cs="Calibri"/>
          <w:color w:val="000000"/>
          <w:kern w:val="0"/>
          <w:sz w:val="24"/>
          <w:szCs w:val="24"/>
          <w:lang w:eastAsia="fi-FI"/>
          <w14:ligatures w14:val="none"/>
        </w:rPr>
        <w:t>4</w:t>
      </w:r>
      <w:r w:rsidRPr="00E6132B">
        <w:rPr>
          <w:rFonts w:ascii="Calibri" w:eastAsia="Times New Roman" w:hAnsi="Calibri" w:cs="Calibri"/>
          <w:color w:val="000000"/>
          <w:kern w:val="0"/>
          <w:sz w:val="24"/>
          <w:szCs w:val="24"/>
          <w:lang w:eastAsia="fi-FI"/>
          <w14:ligatures w14:val="none"/>
        </w:rPr>
        <w:t xml:space="preserve"> ja MAB1</w:t>
      </w:r>
      <w:r w:rsidR="004C1A33">
        <w:rPr>
          <w:rFonts w:ascii="Calibri" w:eastAsia="Times New Roman" w:hAnsi="Calibri" w:cs="Calibri"/>
          <w:color w:val="000000"/>
          <w:kern w:val="0"/>
          <w:sz w:val="24"/>
          <w:szCs w:val="24"/>
          <w:lang w:eastAsia="fi-FI"/>
          <w14:ligatures w14:val="none"/>
        </w:rPr>
        <w:t>1</w:t>
      </w:r>
      <w:r w:rsidRPr="00E6132B">
        <w:rPr>
          <w:rFonts w:ascii="Calibri" w:eastAsia="Times New Roman" w:hAnsi="Calibri" w:cs="Calibri"/>
          <w:color w:val="000000"/>
          <w:kern w:val="0"/>
          <w:sz w:val="24"/>
          <w:szCs w:val="24"/>
          <w:lang w:eastAsia="fi-FI"/>
          <w14:ligatures w14:val="none"/>
        </w:rPr>
        <w:t xml:space="preserve"> ovat ma-pe klo 17.00-18.40 ja opintojakso ENA15 on ma-pe klo 19.00-20.40. Kurssi/opintojakso #ÄI17/ÄI18 on tarjolla verkko-opintoina 2.5.2023-31.8.2023</w:t>
      </w:r>
    </w:p>
    <w:p w14:paraId="7C15EA70" w14:textId="77777777" w:rsidR="00861C04" w:rsidRPr="004C1A33" w:rsidRDefault="00000000"/>
    <w:sectPr w:rsidR="00861C04" w:rsidRPr="004C1A33" w:rsidSect="00AF133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Planet Benson 2"/>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45B"/>
    <w:rsid w:val="00063835"/>
    <w:rsid w:val="0018479C"/>
    <w:rsid w:val="00241CAE"/>
    <w:rsid w:val="004C1A33"/>
    <w:rsid w:val="00511F43"/>
    <w:rsid w:val="00570F7A"/>
    <w:rsid w:val="00834E78"/>
    <w:rsid w:val="00A6445B"/>
    <w:rsid w:val="00AF133C"/>
    <w:rsid w:val="00E6132B"/>
    <w:rsid w:val="00FE4E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7D07B"/>
  <w15:chartTrackingRefBased/>
  <w15:docId w15:val="{0C5FB1BC-F7FF-42E2-944C-EB835A7C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7790">
      <w:bodyDiv w:val="1"/>
      <w:marLeft w:val="0"/>
      <w:marRight w:val="0"/>
      <w:marTop w:val="0"/>
      <w:marBottom w:val="0"/>
      <w:divBdr>
        <w:top w:val="none" w:sz="0" w:space="0" w:color="auto"/>
        <w:left w:val="none" w:sz="0" w:space="0" w:color="auto"/>
        <w:bottom w:val="none" w:sz="0" w:space="0" w:color="auto"/>
        <w:right w:val="none" w:sz="0" w:space="0" w:color="auto"/>
      </w:divBdr>
    </w:div>
    <w:div w:id="1376157258">
      <w:bodyDiv w:val="1"/>
      <w:marLeft w:val="0"/>
      <w:marRight w:val="0"/>
      <w:marTop w:val="0"/>
      <w:marBottom w:val="0"/>
      <w:divBdr>
        <w:top w:val="none" w:sz="0" w:space="0" w:color="auto"/>
        <w:left w:val="none" w:sz="0" w:space="0" w:color="auto"/>
        <w:bottom w:val="none" w:sz="0" w:space="0" w:color="auto"/>
        <w:right w:val="none" w:sz="0" w:space="0" w:color="auto"/>
      </w:divBdr>
      <w:divsChild>
        <w:div w:id="475998882">
          <w:marLeft w:val="0"/>
          <w:marRight w:val="0"/>
          <w:marTop w:val="0"/>
          <w:marBottom w:val="0"/>
          <w:divBdr>
            <w:top w:val="none" w:sz="0" w:space="0" w:color="auto"/>
            <w:left w:val="none" w:sz="0" w:space="0" w:color="auto"/>
            <w:bottom w:val="none" w:sz="0" w:space="0" w:color="auto"/>
            <w:right w:val="none" w:sz="0" w:space="0" w:color="auto"/>
          </w:divBdr>
        </w:div>
        <w:div w:id="604576166">
          <w:marLeft w:val="0"/>
          <w:marRight w:val="0"/>
          <w:marTop w:val="0"/>
          <w:marBottom w:val="0"/>
          <w:divBdr>
            <w:top w:val="none" w:sz="0" w:space="0" w:color="auto"/>
            <w:left w:val="none" w:sz="0" w:space="0" w:color="auto"/>
            <w:bottom w:val="none" w:sz="0" w:space="0" w:color="auto"/>
            <w:right w:val="none" w:sz="0" w:space="0" w:color="auto"/>
          </w:divBdr>
        </w:div>
        <w:div w:id="290064237">
          <w:marLeft w:val="0"/>
          <w:marRight w:val="0"/>
          <w:marTop w:val="0"/>
          <w:marBottom w:val="0"/>
          <w:divBdr>
            <w:top w:val="none" w:sz="0" w:space="0" w:color="auto"/>
            <w:left w:val="none" w:sz="0" w:space="0" w:color="auto"/>
            <w:bottom w:val="none" w:sz="0" w:space="0" w:color="auto"/>
            <w:right w:val="none" w:sz="0" w:space="0" w:color="auto"/>
          </w:divBdr>
        </w:div>
        <w:div w:id="2012104694">
          <w:marLeft w:val="0"/>
          <w:marRight w:val="0"/>
          <w:marTop w:val="0"/>
          <w:marBottom w:val="0"/>
          <w:divBdr>
            <w:top w:val="none" w:sz="0" w:space="0" w:color="auto"/>
            <w:left w:val="none" w:sz="0" w:space="0" w:color="auto"/>
            <w:bottom w:val="none" w:sz="0" w:space="0" w:color="auto"/>
            <w:right w:val="none" w:sz="0" w:space="0" w:color="auto"/>
          </w:divBdr>
        </w:div>
        <w:div w:id="1080102225">
          <w:marLeft w:val="0"/>
          <w:marRight w:val="0"/>
          <w:marTop w:val="0"/>
          <w:marBottom w:val="0"/>
          <w:divBdr>
            <w:top w:val="none" w:sz="0" w:space="0" w:color="auto"/>
            <w:left w:val="none" w:sz="0" w:space="0" w:color="auto"/>
            <w:bottom w:val="none" w:sz="0" w:space="0" w:color="auto"/>
            <w:right w:val="none" w:sz="0" w:space="0" w:color="auto"/>
          </w:divBdr>
        </w:div>
        <w:div w:id="1741512130">
          <w:marLeft w:val="0"/>
          <w:marRight w:val="0"/>
          <w:marTop w:val="0"/>
          <w:marBottom w:val="0"/>
          <w:divBdr>
            <w:top w:val="none" w:sz="0" w:space="0" w:color="auto"/>
            <w:left w:val="none" w:sz="0" w:space="0" w:color="auto"/>
            <w:bottom w:val="none" w:sz="0" w:space="0" w:color="auto"/>
            <w:right w:val="none" w:sz="0" w:space="0" w:color="auto"/>
          </w:divBdr>
        </w:div>
        <w:div w:id="83572465">
          <w:marLeft w:val="0"/>
          <w:marRight w:val="0"/>
          <w:marTop w:val="0"/>
          <w:marBottom w:val="0"/>
          <w:divBdr>
            <w:top w:val="none" w:sz="0" w:space="0" w:color="auto"/>
            <w:left w:val="none" w:sz="0" w:space="0" w:color="auto"/>
            <w:bottom w:val="none" w:sz="0" w:space="0" w:color="auto"/>
            <w:right w:val="none" w:sz="0" w:space="0" w:color="auto"/>
          </w:divBdr>
        </w:div>
        <w:div w:id="1098017207">
          <w:marLeft w:val="0"/>
          <w:marRight w:val="0"/>
          <w:marTop w:val="0"/>
          <w:marBottom w:val="0"/>
          <w:divBdr>
            <w:top w:val="none" w:sz="0" w:space="0" w:color="auto"/>
            <w:left w:val="none" w:sz="0" w:space="0" w:color="auto"/>
            <w:bottom w:val="none" w:sz="0" w:space="0" w:color="auto"/>
            <w:right w:val="none" w:sz="0" w:space="0" w:color="auto"/>
          </w:divBdr>
        </w:div>
        <w:div w:id="1121921451">
          <w:marLeft w:val="0"/>
          <w:marRight w:val="0"/>
          <w:marTop w:val="0"/>
          <w:marBottom w:val="0"/>
          <w:divBdr>
            <w:top w:val="none" w:sz="0" w:space="0" w:color="auto"/>
            <w:left w:val="none" w:sz="0" w:space="0" w:color="auto"/>
            <w:bottom w:val="none" w:sz="0" w:space="0" w:color="auto"/>
            <w:right w:val="none" w:sz="0" w:space="0" w:color="auto"/>
          </w:divBdr>
        </w:div>
        <w:div w:id="394133552">
          <w:marLeft w:val="0"/>
          <w:marRight w:val="0"/>
          <w:marTop w:val="0"/>
          <w:marBottom w:val="0"/>
          <w:divBdr>
            <w:top w:val="none" w:sz="0" w:space="0" w:color="auto"/>
            <w:left w:val="none" w:sz="0" w:space="0" w:color="auto"/>
            <w:bottom w:val="none" w:sz="0" w:space="0" w:color="auto"/>
            <w:right w:val="none" w:sz="0" w:space="0" w:color="auto"/>
          </w:divBdr>
        </w:div>
        <w:div w:id="1095632477">
          <w:marLeft w:val="0"/>
          <w:marRight w:val="0"/>
          <w:marTop w:val="0"/>
          <w:marBottom w:val="0"/>
          <w:divBdr>
            <w:top w:val="none" w:sz="0" w:space="0" w:color="auto"/>
            <w:left w:val="none" w:sz="0" w:space="0" w:color="auto"/>
            <w:bottom w:val="none" w:sz="0" w:space="0" w:color="auto"/>
            <w:right w:val="none" w:sz="0" w:space="0" w:color="auto"/>
          </w:divBdr>
        </w:div>
        <w:div w:id="495847365">
          <w:marLeft w:val="0"/>
          <w:marRight w:val="0"/>
          <w:marTop w:val="0"/>
          <w:marBottom w:val="0"/>
          <w:divBdr>
            <w:top w:val="none" w:sz="0" w:space="0" w:color="auto"/>
            <w:left w:val="none" w:sz="0" w:space="0" w:color="auto"/>
            <w:bottom w:val="none" w:sz="0" w:space="0" w:color="auto"/>
            <w:right w:val="none" w:sz="0" w:space="0" w:color="auto"/>
          </w:divBdr>
        </w:div>
        <w:div w:id="698552842">
          <w:marLeft w:val="0"/>
          <w:marRight w:val="0"/>
          <w:marTop w:val="0"/>
          <w:marBottom w:val="0"/>
          <w:divBdr>
            <w:top w:val="none" w:sz="0" w:space="0" w:color="auto"/>
            <w:left w:val="none" w:sz="0" w:space="0" w:color="auto"/>
            <w:bottom w:val="none" w:sz="0" w:space="0" w:color="auto"/>
            <w:right w:val="none" w:sz="0" w:space="0" w:color="auto"/>
          </w:divBdr>
        </w:div>
        <w:div w:id="639919911">
          <w:marLeft w:val="0"/>
          <w:marRight w:val="0"/>
          <w:marTop w:val="0"/>
          <w:marBottom w:val="0"/>
          <w:divBdr>
            <w:top w:val="none" w:sz="0" w:space="0" w:color="auto"/>
            <w:left w:val="none" w:sz="0" w:space="0" w:color="auto"/>
            <w:bottom w:val="none" w:sz="0" w:space="0" w:color="auto"/>
            <w:right w:val="none" w:sz="0" w:space="0" w:color="auto"/>
          </w:divBdr>
        </w:div>
        <w:div w:id="1864322279">
          <w:marLeft w:val="0"/>
          <w:marRight w:val="0"/>
          <w:marTop w:val="0"/>
          <w:marBottom w:val="0"/>
          <w:divBdr>
            <w:top w:val="none" w:sz="0" w:space="0" w:color="auto"/>
            <w:left w:val="none" w:sz="0" w:space="0" w:color="auto"/>
            <w:bottom w:val="none" w:sz="0" w:space="0" w:color="auto"/>
            <w:right w:val="none" w:sz="0" w:space="0" w:color="auto"/>
          </w:divBdr>
        </w:div>
        <w:div w:id="1515651760">
          <w:marLeft w:val="0"/>
          <w:marRight w:val="0"/>
          <w:marTop w:val="0"/>
          <w:marBottom w:val="0"/>
          <w:divBdr>
            <w:top w:val="none" w:sz="0" w:space="0" w:color="auto"/>
            <w:left w:val="none" w:sz="0" w:space="0" w:color="auto"/>
            <w:bottom w:val="none" w:sz="0" w:space="0" w:color="auto"/>
            <w:right w:val="none" w:sz="0" w:space="0" w:color="auto"/>
          </w:divBdr>
        </w:div>
        <w:div w:id="495344197">
          <w:marLeft w:val="0"/>
          <w:marRight w:val="0"/>
          <w:marTop w:val="0"/>
          <w:marBottom w:val="0"/>
          <w:divBdr>
            <w:top w:val="none" w:sz="0" w:space="0" w:color="auto"/>
            <w:left w:val="none" w:sz="0" w:space="0" w:color="auto"/>
            <w:bottom w:val="none" w:sz="0" w:space="0" w:color="auto"/>
            <w:right w:val="none" w:sz="0" w:space="0" w:color="auto"/>
          </w:divBdr>
        </w:div>
        <w:div w:id="546572565">
          <w:marLeft w:val="0"/>
          <w:marRight w:val="0"/>
          <w:marTop w:val="0"/>
          <w:marBottom w:val="0"/>
          <w:divBdr>
            <w:top w:val="none" w:sz="0" w:space="0" w:color="auto"/>
            <w:left w:val="none" w:sz="0" w:space="0" w:color="auto"/>
            <w:bottom w:val="none" w:sz="0" w:space="0" w:color="auto"/>
            <w:right w:val="none" w:sz="0" w:space="0" w:color="auto"/>
          </w:divBdr>
        </w:div>
        <w:div w:id="119760814">
          <w:marLeft w:val="0"/>
          <w:marRight w:val="0"/>
          <w:marTop w:val="0"/>
          <w:marBottom w:val="0"/>
          <w:divBdr>
            <w:top w:val="none" w:sz="0" w:space="0" w:color="auto"/>
            <w:left w:val="none" w:sz="0" w:space="0" w:color="auto"/>
            <w:bottom w:val="none" w:sz="0" w:space="0" w:color="auto"/>
            <w:right w:val="none" w:sz="0" w:space="0" w:color="auto"/>
          </w:divBdr>
        </w:div>
        <w:div w:id="784468974">
          <w:marLeft w:val="0"/>
          <w:marRight w:val="0"/>
          <w:marTop w:val="0"/>
          <w:marBottom w:val="0"/>
          <w:divBdr>
            <w:top w:val="none" w:sz="0" w:space="0" w:color="auto"/>
            <w:left w:val="none" w:sz="0" w:space="0" w:color="auto"/>
            <w:bottom w:val="none" w:sz="0" w:space="0" w:color="auto"/>
            <w:right w:val="none" w:sz="0" w:space="0" w:color="auto"/>
          </w:divBdr>
        </w:div>
        <w:div w:id="678311988">
          <w:marLeft w:val="0"/>
          <w:marRight w:val="0"/>
          <w:marTop w:val="0"/>
          <w:marBottom w:val="0"/>
          <w:divBdr>
            <w:top w:val="none" w:sz="0" w:space="0" w:color="auto"/>
            <w:left w:val="none" w:sz="0" w:space="0" w:color="auto"/>
            <w:bottom w:val="none" w:sz="0" w:space="0" w:color="auto"/>
            <w:right w:val="none" w:sz="0" w:space="0" w:color="auto"/>
          </w:divBdr>
        </w:div>
        <w:div w:id="1061561862">
          <w:marLeft w:val="0"/>
          <w:marRight w:val="0"/>
          <w:marTop w:val="0"/>
          <w:marBottom w:val="0"/>
          <w:divBdr>
            <w:top w:val="none" w:sz="0" w:space="0" w:color="auto"/>
            <w:left w:val="none" w:sz="0" w:space="0" w:color="auto"/>
            <w:bottom w:val="none" w:sz="0" w:space="0" w:color="auto"/>
            <w:right w:val="none" w:sz="0" w:space="0" w:color="auto"/>
          </w:divBdr>
        </w:div>
        <w:div w:id="1496148937">
          <w:marLeft w:val="0"/>
          <w:marRight w:val="0"/>
          <w:marTop w:val="0"/>
          <w:marBottom w:val="0"/>
          <w:divBdr>
            <w:top w:val="none" w:sz="0" w:space="0" w:color="auto"/>
            <w:left w:val="none" w:sz="0" w:space="0" w:color="auto"/>
            <w:bottom w:val="none" w:sz="0" w:space="0" w:color="auto"/>
            <w:right w:val="none" w:sz="0" w:space="0" w:color="auto"/>
          </w:divBdr>
        </w:div>
        <w:div w:id="640621244">
          <w:marLeft w:val="0"/>
          <w:marRight w:val="0"/>
          <w:marTop w:val="0"/>
          <w:marBottom w:val="0"/>
          <w:divBdr>
            <w:top w:val="none" w:sz="0" w:space="0" w:color="auto"/>
            <w:left w:val="none" w:sz="0" w:space="0" w:color="auto"/>
            <w:bottom w:val="none" w:sz="0" w:space="0" w:color="auto"/>
            <w:right w:val="none" w:sz="0" w:space="0" w:color="auto"/>
          </w:divBdr>
        </w:div>
        <w:div w:id="534270097">
          <w:marLeft w:val="0"/>
          <w:marRight w:val="0"/>
          <w:marTop w:val="0"/>
          <w:marBottom w:val="0"/>
          <w:divBdr>
            <w:top w:val="none" w:sz="0" w:space="0" w:color="auto"/>
            <w:left w:val="none" w:sz="0" w:space="0" w:color="auto"/>
            <w:bottom w:val="none" w:sz="0" w:space="0" w:color="auto"/>
            <w:right w:val="none" w:sz="0" w:space="0" w:color="auto"/>
          </w:divBdr>
        </w:div>
        <w:div w:id="1616135001">
          <w:marLeft w:val="0"/>
          <w:marRight w:val="0"/>
          <w:marTop w:val="0"/>
          <w:marBottom w:val="0"/>
          <w:divBdr>
            <w:top w:val="none" w:sz="0" w:space="0" w:color="auto"/>
            <w:left w:val="none" w:sz="0" w:space="0" w:color="auto"/>
            <w:bottom w:val="none" w:sz="0" w:space="0" w:color="auto"/>
            <w:right w:val="none" w:sz="0" w:space="0" w:color="auto"/>
          </w:divBdr>
        </w:div>
        <w:div w:id="939995160">
          <w:marLeft w:val="0"/>
          <w:marRight w:val="0"/>
          <w:marTop w:val="0"/>
          <w:marBottom w:val="0"/>
          <w:divBdr>
            <w:top w:val="none" w:sz="0" w:space="0" w:color="auto"/>
            <w:left w:val="none" w:sz="0" w:space="0" w:color="auto"/>
            <w:bottom w:val="none" w:sz="0" w:space="0" w:color="auto"/>
            <w:right w:val="none" w:sz="0" w:space="0" w:color="auto"/>
          </w:divBdr>
        </w:div>
        <w:div w:id="470249597">
          <w:marLeft w:val="0"/>
          <w:marRight w:val="0"/>
          <w:marTop w:val="0"/>
          <w:marBottom w:val="0"/>
          <w:divBdr>
            <w:top w:val="none" w:sz="0" w:space="0" w:color="auto"/>
            <w:left w:val="none" w:sz="0" w:space="0" w:color="auto"/>
            <w:bottom w:val="none" w:sz="0" w:space="0" w:color="auto"/>
            <w:right w:val="none" w:sz="0" w:space="0" w:color="auto"/>
          </w:divBdr>
        </w:div>
        <w:div w:id="501316923">
          <w:marLeft w:val="0"/>
          <w:marRight w:val="0"/>
          <w:marTop w:val="0"/>
          <w:marBottom w:val="0"/>
          <w:divBdr>
            <w:top w:val="none" w:sz="0" w:space="0" w:color="auto"/>
            <w:left w:val="none" w:sz="0" w:space="0" w:color="auto"/>
            <w:bottom w:val="none" w:sz="0" w:space="0" w:color="auto"/>
            <w:right w:val="none" w:sz="0" w:space="0" w:color="auto"/>
          </w:divBdr>
        </w:div>
        <w:div w:id="2108772471">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954139735">
          <w:marLeft w:val="0"/>
          <w:marRight w:val="0"/>
          <w:marTop w:val="0"/>
          <w:marBottom w:val="0"/>
          <w:divBdr>
            <w:top w:val="none" w:sz="0" w:space="0" w:color="auto"/>
            <w:left w:val="none" w:sz="0" w:space="0" w:color="auto"/>
            <w:bottom w:val="none" w:sz="0" w:space="0" w:color="auto"/>
            <w:right w:val="none" w:sz="0" w:space="0" w:color="auto"/>
          </w:divBdr>
        </w:div>
        <w:div w:id="267079210">
          <w:marLeft w:val="0"/>
          <w:marRight w:val="0"/>
          <w:marTop w:val="0"/>
          <w:marBottom w:val="0"/>
          <w:divBdr>
            <w:top w:val="none" w:sz="0" w:space="0" w:color="auto"/>
            <w:left w:val="none" w:sz="0" w:space="0" w:color="auto"/>
            <w:bottom w:val="none" w:sz="0" w:space="0" w:color="auto"/>
            <w:right w:val="none" w:sz="0" w:space="0" w:color="auto"/>
          </w:divBdr>
        </w:div>
        <w:div w:id="1105803538">
          <w:marLeft w:val="0"/>
          <w:marRight w:val="0"/>
          <w:marTop w:val="0"/>
          <w:marBottom w:val="0"/>
          <w:divBdr>
            <w:top w:val="none" w:sz="0" w:space="0" w:color="auto"/>
            <w:left w:val="none" w:sz="0" w:space="0" w:color="auto"/>
            <w:bottom w:val="none" w:sz="0" w:space="0" w:color="auto"/>
            <w:right w:val="none" w:sz="0" w:space="0" w:color="auto"/>
          </w:divBdr>
        </w:div>
        <w:div w:id="142506929">
          <w:marLeft w:val="0"/>
          <w:marRight w:val="0"/>
          <w:marTop w:val="0"/>
          <w:marBottom w:val="0"/>
          <w:divBdr>
            <w:top w:val="none" w:sz="0" w:space="0" w:color="auto"/>
            <w:left w:val="none" w:sz="0" w:space="0" w:color="auto"/>
            <w:bottom w:val="none" w:sz="0" w:space="0" w:color="auto"/>
            <w:right w:val="none" w:sz="0" w:space="0" w:color="auto"/>
          </w:divBdr>
        </w:div>
        <w:div w:id="1335260531">
          <w:marLeft w:val="0"/>
          <w:marRight w:val="0"/>
          <w:marTop w:val="0"/>
          <w:marBottom w:val="0"/>
          <w:divBdr>
            <w:top w:val="none" w:sz="0" w:space="0" w:color="auto"/>
            <w:left w:val="none" w:sz="0" w:space="0" w:color="auto"/>
            <w:bottom w:val="none" w:sz="0" w:space="0" w:color="auto"/>
            <w:right w:val="none" w:sz="0" w:space="0" w:color="auto"/>
          </w:divBdr>
        </w:div>
        <w:div w:id="1481925875">
          <w:marLeft w:val="0"/>
          <w:marRight w:val="0"/>
          <w:marTop w:val="0"/>
          <w:marBottom w:val="0"/>
          <w:divBdr>
            <w:top w:val="none" w:sz="0" w:space="0" w:color="auto"/>
            <w:left w:val="none" w:sz="0" w:space="0" w:color="auto"/>
            <w:bottom w:val="none" w:sz="0" w:space="0" w:color="auto"/>
            <w:right w:val="none" w:sz="0" w:space="0" w:color="auto"/>
          </w:divBdr>
        </w:div>
        <w:div w:id="1910072241">
          <w:marLeft w:val="0"/>
          <w:marRight w:val="0"/>
          <w:marTop w:val="0"/>
          <w:marBottom w:val="0"/>
          <w:divBdr>
            <w:top w:val="none" w:sz="0" w:space="0" w:color="auto"/>
            <w:left w:val="none" w:sz="0" w:space="0" w:color="auto"/>
            <w:bottom w:val="none" w:sz="0" w:space="0" w:color="auto"/>
            <w:right w:val="none" w:sz="0" w:space="0" w:color="auto"/>
          </w:divBdr>
        </w:div>
        <w:div w:id="536821267">
          <w:marLeft w:val="0"/>
          <w:marRight w:val="0"/>
          <w:marTop w:val="0"/>
          <w:marBottom w:val="0"/>
          <w:divBdr>
            <w:top w:val="none" w:sz="0" w:space="0" w:color="auto"/>
            <w:left w:val="none" w:sz="0" w:space="0" w:color="auto"/>
            <w:bottom w:val="none" w:sz="0" w:space="0" w:color="auto"/>
            <w:right w:val="none" w:sz="0" w:space="0" w:color="auto"/>
          </w:divBdr>
        </w:div>
        <w:div w:id="1870950646">
          <w:marLeft w:val="0"/>
          <w:marRight w:val="0"/>
          <w:marTop w:val="0"/>
          <w:marBottom w:val="0"/>
          <w:divBdr>
            <w:top w:val="none" w:sz="0" w:space="0" w:color="auto"/>
            <w:left w:val="none" w:sz="0" w:space="0" w:color="auto"/>
            <w:bottom w:val="none" w:sz="0" w:space="0" w:color="auto"/>
            <w:right w:val="none" w:sz="0" w:space="0" w:color="auto"/>
          </w:divBdr>
        </w:div>
        <w:div w:id="883905788">
          <w:marLeft w:val="0"/>
          <w:marRight w:val="0"/>
          <w:marTop w:val="0"/>
          <w:marBottom w:val="0"/>
          <w:divBdr>
            <w:top w:val="none" w:sz="0" w:space="0" w:color="auto"/>
            <w:left w:val="none" w:sz="0" w:space="0" w:color="auto"/>
            <w:bottom w:val="none" w:sz="0" w:space="0" w:color="auto"/>
            <w:right w:val="none" w:sz="0" w:space="0" w:color="auto"/>
          </w:divBdr>
        </w:div>
        <w:div w:id="1468814034">
          <w:marLeft w:val="0"/>
          <w:marRight w:val="0"/>
          <w:marTop w:val="0"/>
          <w:marBottom w:val="0"/>
          <w:divBdr>
            <w:top w:val="none" w:sz="0" w:space="0" w:color="auto"/>
            <w:left w:val="none" w:sz="0" w:space="0" w:color="auto"/>
            <w:bottom w:val="none" w:sz="0" w:space="0" w:color="auto"/>
            <w:right w:val="none" w:sz="0" w:space="0" w:color="auto"/>
          </w:divBdr>
        </w:div>
        <w:div w:id="1600023076">
          <w:marLeft w:val="0"/>
          <w:marRight w:val="0"/>
          <w:marTop w:val="0"/>
          <w:marBottom w:val="0"/>
          <w:divBdr>
            <w:top w:val="none" w:sz="0" w:space="0" w:color="auto"/>
            <w:left w:val="none" w:sz="0" w:space="0" w:color="auto"/>
            <w:bottom w:val="none" w:sz="0" w:space="0" w:color="auto"/>
            <w:right w:val="none" w:sz="0" w:space="0" w:color="auto"/>
          </w:divBdr>
        </w:div>
        <w:div w:id="209078175">
          <w:marLeft w:val="0"/>
          <w:marRight w:val="0"/>
          <w:marTop w:val="0"/>
          <w:marBottom w:val="0"/>
          <w:divBdr>
            <w:top w:val="none" w:sz="0" w:space="0" w:color="auto"/>
            <w:left w:val="none" w:sz="0" w:space="0" w:color="auto"/>
            <w:bottom w:val="none" w:sz="0" w:space="0" w:color="auto"/>
            <w:right w:val="none" w:sz="0" w:space="0" w:color="auto"/>
          </w:divBdr>
        </w:div>
        <w:div w:id="1268461118">
          <w:marLeft w:val="0"/>
          <w:marRight w:val="0"/>
          <w:marTop w:val="0"/>
          <w:marBottom w:val="0"/>
          <w:divBdr>
            <w:top w:val="none" w:sz="0" w:space="0" w:color="auto"/>
            <w:left w:val="none" w:sz="0" w:space="0" w:color="auto"/>
            <w:bottom w:val="none" w:sz="0" w:space="0" w:color="auto"/>
            <w:right w:val="none" w:sz="0" w:space="0" w:color="auto"/>
          </w:divBdr>
        </w:div>
        <w:div w:id="407731274">
          <w:marLeft w:val="0"/>
          <w:marRight w:val="0"/>
          <w:marTop w:val="0"/>
          <w:marBottom w:val="0"/>
          <w:divBdr>
            <w:top w:val="none" w:sz="0" w:space="0" w:color="auto"/>
            <w:left w:val="none" w:sz="0" w:space="0" w:color="auto"/>
            <w:bottom w:val="none" w:sz="0" w:space="0" w:color="auto"/>
            <w:right w:val="none" w:sz="0" w:space="0" w:color="auto"/>
          </w:divBdr>
        </w:div>
        <w:div w:id="1499341679">
          <w:marLeft w:val="0"/>
          <w:marRight w:val="0"/>
          <w:marTop w:val="0"/>
          <w:marBottom w:val="0"/>
          <w:divBdr>
            <w:top w:val="none" w:sz="0" w:space="0" w:color="auto"/>
            <w:left w:val="none" w:sz="0" w:space="0" w:color="auto"/>
            <w:bottom w:val="none" w:sz="0" w:space="0" w:color="auto"/>
            <w:right w:val="none" w:sz="0" w:space="0" w:color="auto"/>
          </w:divBdr>
        </w:div>
        <w:div w:id="1635479927">
          <w:marLeft w:val="0"/>
          <w:marRight w:val="0"/>
          <w:marTop w:val="0"/>
          <w:marBottom w:val="0"/>
          <w:divBdr>
            <w:top w:val="none" w:sz="0" w:space="0" w:color="auto"/>
            <w:left w:val="none" w:sz="0" w:space="0" w:color="auto"/>
            <w:bottom w:val="none" w:sz="0" w:space="0" w:color="auto"/>
            <w:right w:val="none" w:sz="0" w:space="0" w:color="auto"/>
          </w:divBdr>
        </w:div>
        <w:div w:id="2072656999">
          <w:marLeft w:val="0"/>
          <w:marRight w:val="0"/>
          <w:marTop w:val="0"/>
          <w:marBottom w:val="0"/>
          <w:divBdr>
            <w:top w:val="none" w:sz="0" w:space="0" w:color="auto"/>
            <w:left w:val="none" w:sz="0" w:space="0" w:color="auto"/>
            <w:bottom w:val="none" w:sz="0" w:space="0" w:color="auto"/>
            <w:right w:val="none" w:sz="0" w:space="0" w:color="auto"/>
          </w:divBdr>
        </w:div>
        <w:div w:id="1265723603">
          <w:marLeft w:val="0"/>
          <w:marRight w:val="0"/>
          <w:marTop w:val="0"/>
          <w:marBottom w:val="0"/>
          <w:divBdr>
            <w:top w:val="none" w:sz="0" w:space="0" w:color="auto"/>
            <w:left w:val="none" w:sz="0" w:space="0" w:color="auto"/>
            <w:bottom w:val="none" w:sz="0" w:space="0" w:color="auto"/>
            <w:right w:val="none" w:sz="0" w:space="0" w:color="auto"/>
          </w:divBdr>
        </w:div>
        <w:div w:id="460029284">
          <w:marLeft w:val="0"/>
          <w:marRight w:val="0"/>
          <w:marTop w:val="0"/>
          <w:marBottom w:val="0"/>
          <w:divBdr>
            <w:top w:val="none" w:sz="0" w:space="0" w:color="auto"/>
            <w:left w:val="none" w:sz="0" w:space="0" w:color="auto"/>
            <w:bottom w:val="none" w:sz="0" w:space="0" w:color="auto"/>
            <w:right w:val="none" w:sz="0" w:space="0" w:color="auto"/>
          </w:divBdr>
        </w:div>
        <w:div w:id="434063379">
          <w:marLeft w:val="0"/>
          <w:marRight w:val="0"/>
          <w:marTop w:val="0"/>
          <w:marBottom w:val="0"/>
          <w:divBdr>
            <w:top w:val="none" w:sz="0" w:space="0" w:color="auto"/>
            <w:left w:val="none" w:sz="0" w:space="0" w:color="auto"/>
            <w:bottom w:val="none" w:sz="0" w:space="0" w:color="auto"/>
            <w:right w:val="none" w:sz="0" w:space="0" w:color="auto"/>
          </w:divBdr>
        </w:div>
        <w:div w:id="625083682">
          <w:marLeft w:val="0"/>
          <w:marRight w:val="0"/>
          <w:marTop w:val="0"/>
          <w:marBottom w:val="0"/>
          <w:divBdr>
            <w:top w:val="none" w:sz="0" w:space="0" w:color="auto"/>
            <w:left w:val="none" w:sz="0" w:space="0" w:color="auto"/>
            <w:bottom w:val="none" w:sz="0" w:space="0" w:color="auto"/>
            <w:right w:val="none" w:sz="0" w:space="0" w:color="auto"/>
          </w:divBdr>
        </w:div>
        <w:div w:id="52898676">
          <w:marLeft w:val="0"/>
          <w:marRight w:val="0"/>
          <w:marTop w:val="0"/>
          <w:marBottom w:val="0"/>
          <w:divBdr>
            <w:top w:val="none" w:sz="0" w:space="0" w:color="auto"/>
            <w:left w:val="none" w:sz="0" w:space="0" w:color="auto"/>
            <w:bottom w:val="none" w:sz="0" w:space="0" w:color="auto"/>
            <w:right w:val="none" w:sz="0" w:space="0" w:color="auto"/>
          </w:divBdr>
        </w:div>
        <w:div w:id="351419569">
          <w:marLeft w:val="0"/>
          <w:marRight w:val="0"/>
          <w:marTop w:val="0"/>
          <w:marBottom w:val="0"/>
          <w:divBdr>
            <w:top w:val="none" w:sz="0" w:space="0" w:color="auto"/>
            <w:left w:val="none" w:sz="0" w:space="0" w:color="auto"/>
            <w:bottom w:val="none" w:sz="0" w:space="0" w:color="auto"/>
            <w:right w:val="none" w:sz="0" w:space="0" w:color="auto"/>
          </w:divBdr>
        </w:div>
        <w:div w:id="2086564652">
          <w:marLeft w:val="0"/>
          <w:marRight w:val="0"/>
          <w:marTop w:val="0"/>
          <w:marBottom w:val="0"/>
          <w:divBdr>
            <w:top w:val="none" w:sz="0" w:space="0" w:color="auto"/>
            <w:left w:val="none" w:sz="0" w:space="0" w:color="auto"/>
            <w:bottom w:val="none" w:sz="0" w:space="0" w:color="auto"/>
            <w:right w:val="none" w:sz="0" w:space="0" w:color="auto"/>
          </w:divBdr>
        </w:div>
        <w:div w:id="195043933">
          <w:marLeft w:val="0"/>
          <w:marRight w:val="0"/>
          <w:marTop w:val="0"/>
          <w:marBottom w:val="0"/>
          <w:divBdr>
            <w:top w:val="none" w:sz="0" w:space="0" w:color="auto"/>
            <w:left w:val="none" w:sz="0" w:space="0" w:color="auto"/>
            <w:bottom w:val="none" w:sz="0" w:space="0" w:color="auto"/>
            <w:right w:val="none" w:sz="0" w:space="0" w:color="auto"/>
          </w:divBdr>
        </w:div>
        <w:div w:id="1252813039">
          <w:marLeft w:val="0"/>
          <w:marRight w:val="0"/>
          <w:marTop w:val="0"/>
          <w:marBottom w:val="0"/>
          <w:divBdr>
            <w:top w:val="none" w:sz="0" w:space="0" w:color="auto"/>
            <w:left w:val="none" w:sz="0" w:space="0" w:color="auto"/>
            <w:bottom w:val="none" w:sz="0" w:space="0" w:color="auto"/>
            <w:right w:val="none" w:sz="0" w:space="0" w:color="auto"/>
          </w:divBdr>
        </w:div>
        <w:div w:id="1045256605">
          <w:marLeft w:val="0"/>
          <w:marRight w:val="0"/>
          <w:marTop w:val="0"/>
          <w:marBottom w:val="0"/>
          <w:divBdr>
            <w:top w:val="none" w:sz="0" w:space="0" w:color="auto"/>
            <w:left w:val="none" w:sz="0" w:space="0" w:color="auto"/>
            <w:bottom w:val="none" w:sz="0" w:space="0" w:color="auto"/>
            <w:right w:val="none" w:sz="0" w:space="0" w:color="auto"/>
          </w:divBdr>
        </w:div>
        <w:div w:id="2133135026">
          <w:marLeft w:val="0"/>
          <w:marRight w:val="0"/>
          <w:marTop w:val="0"/>
          <w:marBottom w:val="0"/>
          <w:divBdr>
            <w:top w:val="none" w:sz="0" w:space="0" w:color="auto"/>
            <w:left w:val="none" w:sz="0" w:space="0" w:color="auto"/>
            <w:bottom w:val="none" w:sz="0" w:space="0" w:color="auto"/>
            <w:right w:val="none" w:sz="0" w:space="0" w:color="auto"/>
          </w:divBdr>
        </w:div>
        <w:div w:id="1505319807">
          <w:marLeft w:val="0"/>
          <w:marRight w:val="0"/>
          <w:marTop w:val="0"/>
          <w:marBottom w:val="0"/>
          <w:divBdr>
            <w:top w:val="none" w:sz="0" w:space="0" w:color="auto"/>
            <w:left w:val="none" w:sz="0" w:space="0" w:color="auto"/>
            <w:bottom w:val="none" w:sz="0" w:space="0" w:color="auto"/>
            <w:right w:val="none" w:sz="0" w:space="0" w:color="auto"/>
          </w:divBdr>
        </w:div>
        <w:div w:id="886914463">
          <w:marLeft w:val="0"/>
          <w:marRight w:val="0"/>
          <w:marTop w:val="0"/>
          <w:marBottom w:val="0"/>
          <w:divBdr>
            <w:top w:val="none" w:sz="0" w:space="0" w:color="auto"/>
            <w:left w:val="none" w:sz="0" w:space="0" w:color="auto"/>
            <w:bottom w:val="none" w:sz="0" w:space="0" w:color="auto"/>
            <w:right w:val="none" w:sz="0" w:space="0" w:color="auto"/>
          </w:divBdr>
        </w:div>
        <w:div w:id="627009113">
          <w:marLeft w:val="0"/>
          <w:marRight w:val="0"/>
          <w:marTop w:val="0"/>
          <w:marBottom w:val="0"/>
          <w:divBdr>
            <w:top w:val="none" w:sz="0" w:space="0" w:color="auto"/>
            <w:left w:val="none" w:sz="0" w:space="0" w:color="auto"/>
            <w:bottom w:val="none" w:sz="0" w:space="0" w:color="auto"/>
            <w:right w:val="none" w:sz="0" w:space="0" w:color="auto"/>
          </w:divBdr>
        </w:div>
        <w:div w:id="371271633">
          <w:marLeft w:val="0"/>
          <w:marRight w:val="0"/>
          <w:marTop w:val="0"/>
          <w:marBottom w:val="0"/>
          <w:divBdr>
            <w:top w:val="none" w:sz="0" w:space="0" w:color="auto"/>
            <w:left w:val="none" w:sz="0" w:space="0" w:color="auto"/>
            <w:bottom w:val="none" w:sz="0" w:space="0" w:color="auto"/>
            <w:right w:val="none" w:sz="0" w:space="0" w:color="auto"/>
          </w:divBdr>
        </w:div>
        <w:div w:id="304051268">
          <w:marLeft w:val="0"/>
          <w:marRight w:val="0"/>
          <w:marTop w:val="0"/>
          <w:marBottom w:val="0"/>
          <w:divBdr>
            <w:top w:val="none" w:sz="0" w:space="0" w:color="auto"/>
            <w:left w:val="none" w:sz="0" w:space="0" w:color="auto"/>
            <w:bottom w:val="none" w:sz="0" w:space="0" w:color="auto"/>
            <w:right w:val="none" w:sz="0" w:space="0" w:color="auto"/>
          </w:divBdr>
        </w:div>
        <w:div w:id="205143029">
          <w:marLeft w:val="0"/>
          <w:marRight w:val="0"/>
          <w:marTop w:val="0"/>
          <w:marBottom w:val="0"/>
          <w:divBdr>
            <w:top w:val="none" w:sz="0" w:space="0" w:color="auto"/>
            <w:left w:val="none" w:sz="0" w:space="0" w:color="auto"/>
            <w:bottom w:val="none" w:sz="0" w:space="0" w:color="auto"/>
            <w:right w:val="none" w:sz="0" w:space="0" w:color="auto"/>
          </w:divBdr>
        </w:div>
        <w:div w:id="1375081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496</Words>
  <Characters>4026</Characters>
  <Application>Microsoft Office Word</Application>
  <DocSecurity>0</DocSecurity>
  <Lines>33</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Ylätalo</dc:creator>
  <cp:keywords/>
  <dc:description/>
  <cp:lastModifiedBy>Kirsi Ylätalo</cp:lastModifiedBy>
  <cp:revision>4</cp:revision>
  <dcterms:created xsi:type="dcterms:W3CDTF">2023-05-24T07:47:00Z</dcterms:created>
  <dcterms:modified xsi:type="dcterms:W3CDTF">2023-05-26T13:49:00Z</dcterms:modified>
</cp:coreProperties>
</file>